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BC5" w:rsidRPr="000B5A1F" w:rsidRDefault="00FD1BC5" w:rsidP="00FD1BC5">
      <w:pPr>
        <w:tabs>
          <w:tab w:val="center" w:pos="4875"/>
          <w:tab w:val="left" w:pos="787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FD1BC5" w:rsidRPr="000B5A1F" w:rsidRDefault="00884D9B" w:rsidP="00FD1B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Семикаракорский район </w:t>
      </w:r>
      <w:r w:rsidR="00FD1BC5" w:rsidRPr="000B5A1F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FD1BC5" w:rsidRPr="000B5A1F" w:rsidRDefault="00FD1BC5" w:rsidP="00FD1B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84D9B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0B5A1F" w:rsidRDefault="00FD1BC5" w:rsidP="000B5A1F">
      <w:pPr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FD1BC5" w:rsidRPr="000B5A1F" w:rsidRDefault="00FD1BC5" w:rsidP="000B5A1F">
      <w:pPr>
        <w:jc w:val="center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D1BC5" w:rsidRPr="000B5A1F" w:rsidRDefault="00596571" w:rsidP="00FD1B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bookmarkStart w:id="0" w:name="_GoBack"/>
      <w:bookmarkEnd w:id="0"/>
      <w:r w:rsidR="004A0DE1">
        <w:rPr>
          <w:rFonts w:ascii="Times New Roman" w:hAnsi="Times New Roman" w:cs="Times New Roman"/>
          <w:sz w:val="28"/>
          <w:szCs w:val="28"/>
        </w:rPr>
        <w:t>.02</w:t>
      </w:r>
      <w:r w:rsidR="00FD1BC5" w:rsidRPr="000B5A1F">
        <w:rPr>
          <w:rFonts w:ascii="Times New Roman" w:hAnsi="Times New Roman" w:cs="Times New Roman"/>
          <w:sz w:val="28"/>
          <w:szCs w:val="28"/>
        </w:rPr>
        <w:t xml:space="preserve">.2016                                              № </w:t>
      </w:r>
      <w:r w:rsidR="004A0DE1">
        <w:rPr>
          <w:rFonts w:ascii="Times New Roman" w:hAnsi="Times New Roman" w:cs="Times New Roman"/>
          <w:sz w:val="28"/>
          <w:szCs w:val="28"/>
        </w:rPr>
        <w:t>31</w:t>
      </w:r>
      <w:r w:rsidR="00FD1BC5" w:rsidRPr="000B5A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84D9B" w:rsidRPr="000B5A1F">
        <w:rPr>
          <w:rFonts w:ascii="Times New Roman" w:hAnsi="Times New Roman" w:cs="Times New Roman"/>
          <w:sz w:val="28"/>
          <w:szCs w:val="28"/>
        </w:rPr>
        <w:t xml:space="preserve"> </w:t>
      </w:r>
      <w:r w:rsidR="00FD1BC5" w:rsidRPr="000B5A1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84D9B" w:rsidRPr="000B5A1F">
        <w:rPr>
          <w:rFonts w:ascii="Times New Roman" w:hAnsi="Times New Roman" w:cs="Times New Roman"/>
          <w:sz w:val="28"/>
          <w:szCs w:val="28"/>
        </w:rPr>
        <w:t>х. Большемечетный</w:t>
      </w:r>
    </w:p>
    <w:p w:rsidR="00FD1BC5" w:rsidRPr="000B5A1F" w:rsidRDefault="00FD1BC5" w:rsidP="000B5A1F">
      <w:pPr>
        <w:spacing w:after="0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О Порядке создания и использования</w:t>
      </w:r>
    </w:p>
    <w:p w:rsidR="00FD1BC5" w:rsidRPr="000B5A1F" w:rsidRDefault="00FD1BC5" w:rsidP="000B5A1F">
      <w:pPr>
        <w:spacing w:after="0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резерва материальных ресурсов для ликвидации чрезвычайных ситуаций на территории </w:t>
      </w:r>
      <w:r w:rsidR="00884D9B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FD1BC5" w:rsidRPr="000B5A1F" w:rsidRDefault="00FD1BC5" w:rsidP="00FD1BC5">
      <w:pPr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FD1BC5">
      <w:pPr>
        <w:tabs>
          <w:tab w:val="left" w:pos="9752"/>
        </w:tabs>
        <w:ind w:right="-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</w:t>
      </w:r>
      <w:r w:rsidR="000B5A1F">
        <w:rPr>
          <w:rFonts w:ascii="Times New Roman" w:hAnsi="Times New Roman" w:cs="Times New Roman"/>
          <w:sz w:val="28"/>
          <w:szCs w:val="28"/>
        </w:rPr>
        <w:t xml:space="preserve"> </w:t>
      </w:r>
      <w:r w:rsidRPr="000B5A1F">
        <w:rPr>
          <w:rFonts w:ascii="Times New Roman" w:hAnsi="Times New Roman" w:cs="Times New Roman"/>
          <w:sz w:val="28"/>
          <w:szCs w:val="28"/>
        </w:rPr>
        <w:t>от 10.11.1996 №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>1340 «О порядке создания и использования резервов материальных ресурсов для ликвидации чрезвычайных ситуаций природного и техногенного характера», Областным законом от 29.12.2004 №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>256-ЗС</w:t>
      </w:r>
      <w:r w:rsidR="000B5A1F">
        <w:rPr>
          <w:rFonts w:ascii="Times New Roman" w:hAnsi="Times New Roman" w:cs="Times New Roman"/>
          <w:sz w:val="28"/>
          <w:szCs w:val="28"/>
        </w:rPr>
        <w:t xml:space="preserve"> </w:t>
      </w:r>
      <w:r w:rsidRPr="000B5A1F">
        <w:rPr>
          <w:rFonts w:ascii="Times New Roman" w:hAnsi="Times New Roman" w:cs="Times New Roman"/>
          <w:sz w:val="28"/>
          <w:szCs w:val="28"/>
        </w:rPr>
        <w:t>«О защите населения и территорий от чрезвычайных ситуаций межмуниципального и регионального характера», постановлением Правительства Ростовской области от 29.03.2012 №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239 «О территориальной (областной) подсистеме единой государственной системы предупреждения и ликвидации чрезвычайных ситуаций», в целях создания и использования резерва материальных ресурсов для ликвидации чрезвычайных ситуаций на территории </w:t>
      </w:r>
      <w:r w:rsidR="00884D9B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FD1BC5" w:rsidRDefault="000B5A1F" w:rsidP="000B5A1F">
      <w:pPr>
        <w:spacing w:after="0" w:line="1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</w:p>
    <w:p w:rsidR="000B5A1F" w:rsidRPr="000B5A1F" w:rsidRDefault="000B5A1F" w:rsidP="000B5A1F">
      <w:pPr>
        <w:spacing w:after="0" w:line="1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0B5A1F">
      <w:pPr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         1.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Утвердить Порядок создания и использования резерва материальных ресурсов для ликвидации чрезвычайных ситуаций на территории </w:t>
      </w:r>
      <w:r w:rsidR="00884D9B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постановлению.</w:t>
      </w:r>
    </w:p>
    <w:p w:rsidR="00FD1BC5" w:rsidRPr="000B5A1F" w:rsidRDefault="00FD1BC5" w:rsidP="000B5A1F">
      <w:pPr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2.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Утвердить номенклатуру и объемы резерва материальных ресурсов для ликвидации чрезвычайных ситуаций на территории </w:t>
      </w:r>
      <w:r w:rsidR="00884D9B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 xml:space="preserve"> согласно приложению № 2 к настоящему постановлению.</w:t>
      </w:r>
    </w:p>
    <w:p w:rsidR="00FD1BC5" w:rsidRPr="000B5A1F" w:rsidRDefault="00FD1BC5" w:rsidP="000B5A1F">
      <w:pPr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3.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Производить создание, хранение и восполнение резерва материальных ресурсов для ликвидации чрезвычайных ситуаций на территории </w:t>
      </w:r>
      <w:r w:rsidR="00EC6D10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 xml:space="preserve"> за счет средств бюджета </w:t>
      </w:r>
      <w:r w:rsidR="00EC6D10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поселения.</w:t>
      </w:r>
    </w:p>
    <w:p w:rsidR="00FD1BC5" w:rsidRPr="000B5A1F" w:rsidRDefault="00FD1BC5" w:rsidP="000B5A1F">
      <w:pPr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Рекомендовать организациям, предприятиям, </w:t>
      </w:r>
      <w:proofErr w:type="gramStart"/>
      <w:r w:rsidRPr="000B5A1F">
        <w:rPr>
          <w:rFonts w:ascii="Times New Roman" w:hAnsi="Times New Roman" w:cs="Times New Roman"/>
          <w:sz w:val="28"/>
          <w:szCs w:val="28"/>
        </w:rPr>
        <w:t xml:space="preserve">учреждениям  </w:t>
      </w:r>
      <w:r w:rsidR="00EC6D10" w:rsidRPr="000B5A1F">
        <w:rPr>
          <w:rFonts w:ascii="Times New Roman" w:hAnsi="Times New Roman" w:cs="Times New Roman"/>
          <w:sz w:val="28"/>
          <w:szCs w:val="28"/>
        </w:rPr>
        <w:t>Большемечетновского</w:t>
      </w:r>
      <w:proofErr w:type="gramEnd"/>
      <w:r w:rsidR="00EC6D10" w:rsidRPr="000B5A1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>, независимо от форм собственности:</w:t>
      </w:r>
    </w:p>
    <w:p w:rsidR="00FD1BC5" w:rsidRPr="000B5A1F" w:rsidRDefault="00FD1BC5" w:rsidP="000B5A1F">
      <w:pPr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4.1.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>Принять соответствующие правовые акты по вопросам создания и использования резервов материальных ресурсов для ликвидации чрезвычайных ситуаций.</w:t>
      </w:r>
    </w:p>
    <w:p w:rsidR="00FD1BC5" w:rsidRPr="000B5A1F" w:rsidRDefault="00FD1BC5" w:rsidP="000B5A1F">
      <w:pPr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4.2.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Представлять информацию о создании, накоплении и использовании резервов материальных ресурсов для ликвидации чрезвычайных ситуаций </w:t>
      </w:r>
      <w:r w:rsidR="00EC6D10" w:rsidRPr="000B5A1F">
        <w:rPr>
          <w:rFonts w:ascii="Times New Roman" w:hAnsi="Times New Roman" w:cs="Times New Roman"/>
          <w:sz w:val="28"/>
          <w:szCs w:val="28"/>
        </w:rPr>
        <w:t xml:space="preserve">специалисту </w:t>
      </w:r>
      <w:r w:rsidRPr="000B5A1F">
        <w:rPr>
          <w:rFonts w:ascii="Times New Roman" w:hAnsi="Times New Roman" w:cs="Times New Roman"/>
          <w:sz w:val="28"/>
          <w:szCs w:val="28"/>
        </w:rPr>
        <w:t xml:space="preserve">ГО и ЧС Администрации </w:t>
      </w:r>
      <w:r w:rsidR="00EC6D10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 xml:space="preserve"> ежегодно, к 1 декабря.</w:t>
      </w:r>
    </w:p>
    <w:p w:rsidR="00FD1BC5" w:rsidRPr="000B5A1F" w:rsidRDefault="00EC6D10" w:rsidP="000B5A1F">
      <w:pPr>
        <w:pStyle w:val="1"/>
        <w:tabs>
          <w:tab w:val="left" w:pos="1100"/>
        </w:tabs>
        <w:spacing w:after="0" w:line="1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5A1F">
        <w:rPr>
          <w:rFonts w:ascii="Times New Roman" w:hAnsi="Times New Roman"/>
          <w:sz w:val="28"/>
          <w:szCs w:val="28"/>
        </w:rPr>
        <w:t>5</w:t>
      </w:r>
      <w:r w:rsidR="00FD1BC5" w:rsidRPr="000B5A1F">
        <w:rPr>
          <w:rFonts w:ascii="Times New Roman" w:hAnsi="Times New Roman"/>
          <w:sz w:val="28"/>
          <w:szCs w:val="28"/>
        </w:rPr>
        <w:t>. Настоящее постановление вступает в законную силу со дня его официального опубликования.</w:t>
      </w:r>
    </w:p>
    <w:p w:rsidR="00FD1BC5" w:rsidRPr="000B5A1F" w:rsidRDefault="00EC6D10" w:rsidP="000B5A1F">
      <w:pPr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6</w:t>
      </w:r>
      <w:r w:rsidR="00FD1BC5" w:rsidRPr="000B5A1F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FD1BC5" w:rsidRDefault="00FD1BC5" w:rsidP="000B5A1F">
      <w:pPr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5A1F" w:rsidRPr="000B5A1F" w:rsidRDefault="000B5A1F" w:rsidP="000B5A1F">
      <w:pPr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FD1B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Глава Большемечетновского</w:t>
      </w:r>
    </w:p>
    <w:p w:rsidR="00FD1BC5" w:rsidRPr="000B5A1F" w:rsidRDefault="000B5A1F" w:rsidP="00FD1B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D1BC5" w:rsidRPr="000B5A1F">
        <w:rPr>
          <w:rFonts w:ascii="Times New Roman" w:hAnsi="Times New Roman" w:cs="Times New Roman"/>
          <w:sz w:val="28"/>
          <w:szCs w:val="28"/>
        </w:rPr>
        <w:t>ельского поселения                                                                    Е.В.Губский</w:t>
      </w:r>
    </w:p>
    <w:p w:rsidR="00FD1BC5" w:rsidRPr="000B5A1F" w:rsidRDefault="00FD1BC5" w:rsidP="00FD1B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FD1BC5">
      <w:pPr>
        <w:widowControl w:val="0"/>
        <w:autoSpaceDE w:val="0"/>
        <w:autoSpaceDN w:val="0"/>
        <w:adjustRightInd w:val="0"/>
        <w:spacing w:line="22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FD1BC5">
      <w:pPr>
        <w:widowControl w:val="0"/>
        <w:autoSpaceDE w:val="0"/>
        <w:autoSpaceDN w:val="0"/>
        <w:adjustRightInd w:val="0"/>
        <w:spacing w:line="22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FD1BC5">
      <w:pPr>
        <w:widowControl w:val="0"/>
        <w:autoSpaceDE w:val="0"/>
        <w:autoSpaceDN w:val="0"/>
        <w:adjustRightInd w:val="0"/>
        <w:spacing w:line="22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FD1BC5">
      <w:pPr>
        <w:widowControl w:val="0"/>
        <w:autoSpaceDE w:val="0"/>
        <w:autoSpaceDN w:val="0"/>
        <w:adjustRightInd w:val="0"/>
        <w:spacing w:line="22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FD1BC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FD1BC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FD1BC5" w:rsidRPr="004A0DE1" w:rsidRDefault="00FD1BC5" w:rsidP="004A0DE1">
      <w:pPr>
        <w:pageBreakBefore/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4A0DE1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FD1BC5" w:rsidRPr="004A0DE1" w:rsidRDefault="00FD1BC5" w:rsidP="004A0DE1">
      <w:pPr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4A0DE1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FD1BC5" w:rsidRPr="004A0DE1" w:rsidRDefault="00FD1BC5" w:rsidP="004A0DE1">
      <w:pPr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4A0DE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A0DE1">
        <w:rPr>
          <w:rFonts w:ascii="Times New Roman" w:hAnsi="Times New Roman" w:cs="Times New Roman"/>
          <w:sz w:val="24"/>
          <w:szCs w:val="24"/>
        </w:rPr>
        <w:t xml:space="preserve">Большемечетновского сельского поселения </w:t>
      </w:r>
      <w:r w:rsidRPr="004A0DE1">
        <w:rPr>
          <w:rFonts w:ascii="Times New Roman" w:hAnsi="Times New Roman" w:cs="Times New Roman"/>
          <w:sz w:val="24"/>
          <w:szCs w:val="24"/>
        </w:rPr>
        <w:t xml:space="preserve">от </w:t>
      </w:r>
      <w:r w:rsidR="004A0DE1">
        <w:rPr>
          <w:rFonts w:ascii="Times New Roman" w:hAnsi="Times New Roman" w:cs="Times New Roman"/>
          <w:sz w:val="24"/>
          <w:szCs w:val="24"/>
        </w:rPr>
        <w:t>05.02</w:t>
      </w:r>
      <w:r w:rsidRPr="004A0DE1">
        <w:rPr>
          <w:rFonts w:ascii="Times New Roman" w:hAnsi="Times New Roman" w:cs="Times New Roman"/>
          <w:sz w:val="24"/>
          <w:szCs w:val="24"/>
        </w:rPr>
        <w:t xml:space="preserve">.2016 № </w:t>
      </w:r>
      <w:r w:rsidR="004A0DE1">
        <w:rPr>
          <w:rFonts w:ascii="Times New Roman" w:hAnsi="Times New Roman" w:cs="Times New Roman"/>
          <w:sz w:val="24"/>
          <w:szCs w:val="24"/>
        </w:rPr>
        <w:t>31</w:t>
      </w:r>
    </w:p>
    <w:p w:rsidR="00FD1BC5" w:rsidRPr="000B5A1F" w:rsidRDefault="00FD1BC5" w:rsidP="00FD1B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FD1BC5">
      <w:pPr>
        <w:ind w:right="567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ПОРЯДОК</w:t>
      </w:r>
    </w:p>
    <w:p w:rsidR="00FD1BC5" w:rsidRPr="000B5A1F" w:rsidRDefault="00FD1BC5" w:rsidP="00FD1BC5">
      <w:pPr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создания и использования резерва материальных ресурсов для ликвидации чрезвычайных ситуаций на территории </w:t>
      </w:r>
      <w:r w:rsidR="00EC6D10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FD1BC5" w:rsidRPr="000B5A1F" w:rsidRDefault="00FD1BC5" w:rsidP="00FD1BC5">
      <w:pPr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             1. Настоящий Порядок разработан 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10.11.1996 №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>1340 «О порядке создания и использования резервов материальных ресурсов для ликвидации чрезвычайных ситуаций природного и техногенного характера», Областным законом от 29.12.2004 №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>256-ЗС «О защите населения и территорий от чрезвычайных ситуаций межмуниципального и регионального характера», постановлением Правительства Ростовской области от 29.03.2012 №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239«О территориальной (областной) подсистеме единой государственной системы предупреждения и ликвидации чрезвычайных ситуаций» и определяет основные принципы создания, хранения, использования и восполнения районного резерва материальных ресурсов для ликвидации чрезвычайных ситуаций на территории </w:t>
      </w:r>
      <w:r w:rsidR="00EC6D10" w:rsidRPr="000B5A1F">
        <w:rPr>
          <w:rFonts w:ascii="Times New Roman" w:hAnsi="Times New Roman" w:cs="Times New Roman"/>
          <w:sz w:val="28"/>
          <w:szCs w:val="28"/>
        </w:rPr>
        <w:t>Бол</w:t>
      </w:r>
      <w:r w:rsidR="007B2246" w:rsidRPr="000B5A1F">
        <w:rPr>
          <w:rFonts w:ascii="Times New Roman" w:hAnsi="Times New Roman" w:cs="Times New Roman"/>
          <w:sz w:val="28"/>
          <w:szCs w:val="28"/>
        </w:rPr>
        <w:t>ьшемечетновского  сельского пос</w:t>
      </w:r>
      <w:r w:rsidR="00EC6D10" w:rsidRPr="000B5A1F">
        <w:rPr>
          <w:rFonts w:ascii="Times New Roman" w:hAnsi="Times New Roman" w:cs="Times New Roman"/>
          <w:sz w:val="28"/>
          <w:szCs w:val="28"/>
        </w:rPr>
        <w:t>еления</w:t>
      </w:r>
      <w:r w:rsidRPr="000B5A1F">
        <w:rPr>
          <w:rFonts w:ascii="Times New Roman" w:hAnsi="Times New Roman" w:cs="Times New Roman"/>
          <w:sz w:val="28"/>
          <w:szCs w:val="28"/>
        </w:rPr>
        <w:t>(далее – резерв).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2.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>Резерв создается заблаговременно в целях экстренного привлечения необходимых сре</w:t>
      </w:r>
      <w:r w:rsidR="007B2246" w:rsidRPr="000B5A1F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0B5A1F">
        <w:rPr>
          <w:rFonts w:ascii="Times New Roman" w:hAnsi="Times New Roman" w:cs="Times New Roman"/>
          <w:sz w:val="28"/>
          <w:szCs w:val="28"/>
        </w:rPr>
        <w:t>для первоочередного жизнеобеспечения пострадавшего населения, развертывания и содержания временных пунктов проживания и питания пострадавших граждан, оказания им помощи, обеспечения аварийно-спасательных и аварийно-восстановительных работ в случае возникновения чрезвычайных ситуаций, а также при ликвидации угрозы и последствий чрезвычайных ситуаций.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Резерв может использоваться на иные цели, не связанные с ликвидацией чрезвычайных ситуаций, только на основании нормативного правового акта Администрации </w:t>
      </w:r>
      <w:r w:rsidR="00EC6D10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>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3. Резерв включает продовольствие, вещевое имущество, предметы первой необходимости, строительные материалы, медикаменты и </w:t>
      </w:r>
      <w:r w:rsidRPr="000B5A1F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медицинское имущество, нефтепродукты, другие материальные ресурсы в соответствии с номенклатурой и объемами резерва материальных ресурсов для ликвидации чрезвычайных ситуаций на территории </w:t>
      </w:r>
      <w:r w:rsidR="00EC6D10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>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Вместо приобретения и хранения материальных ресурсов допускается заключение договоров на экстренную их поставку (продажу), либо договор с отложенным сроком исполнения с организациями, предприятиями и учреждениями, независимо от форм собственности (далее – организации), имеющими эти ресурсы в постоянном наличии, в соответствии с действующим законодательством.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4.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Создание, хранение и восполнение резерва осуществляются за счет средств бюджета </w:t>
      </w:r>
      <w:r w:rsidR="00EC6D10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>, а также за счет внебюджетных источников.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5.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>Объем финансовых средств, необходимых для приобретения недостающих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</w:t>
      </w:r>
    </w:p>
    <w:p w:rsidR="00FD1BC5" w:rsidRPr="000B5A1F" w:rsidRDefault="00FD1BC5" w:rsidP="00FD1BC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6.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Бюджетная заявка для включения материальных ресурсов в резерв на планируемый год представляется </w:t>
      </w:r>
      <w:r w:rsidR="00EC6D10" w:rsidRPr="000B5A1F">
        <w:rPr>
          <w:rFonts w:ascii="Times New Roman" w:hAnsi="Times New Roman" w:cs="Times New Roman"/>
          <w:sz w:val="28"/>
          <w:szCs w:val="28"/>
        </w:rPr>
        <w:t>специалистом</w:t>
      </w:r>
      <w:r w:rsidRPr="000B5A1F">
        <w:rPr>
          <w:rFonts w:ascii="Times New Roman" w:hAnsi="Times New Roman" w:cs="Times New Roman"/>
          <w:sz w:val="28"/>
          <w:szCs w:val="28"/>
        </w:rPr>
        <w:t xml:space="preserve"> гражданской обороны и чрезвычайных ситуаций Администрации </w:t>
      </w:r>
      <w:r w:rsidR="00EC6D10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 xml:space="preserve"> </w:t>
      </w:r>
      <w:r w:rsidR="00F557CF" w:rsidRPr="000B5A1F">
        <w:rPr>
          <w:rFonts w:ascii="Times New Roman" w:hAnsi="Times New Roman" w:cs="Times New Roman"/>
          <w:sz w:val="28"/>
          <w:szCs w:val="28"/>
        </w:rPr>
        <w:t>начальнику сектора финансов</w:t>
      </w:r>
      <w:r w:rsidRPr="000B5A1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557CF" w:rsidRPr="000B5A1F">
        <w:rPr>
          <w:rFonts w:ascii="Times New Roman" w:hAnsi="Times New Roman" w:cs="Times New Roman"/>
          <w:sz w:val="28"/>
          <w:szCs w:val="28"/>
        </w:rPr>
        <w:t xml:space="preserve">Большемечетновского сельского поселения </w:t>
      </w:r>
      <w:r w:rsidRPr="000B5A1F">
        <w:rPr>
          <w:rFonts w:ascii="Times New Roman" w:hAnsi="Times New Roman" w:cs="Times New Roman"/>
          <w:sz w:val="28"/>
          <w:szCs w:val="28"/>
        </w:rPr>
        <w:t>до 1 июля текущего года.</w:t>
      </w:r>
    </w:p>
    <w:p w:rsidR="00F557CF" w:rsidRPr="000B5A1F" w:rsidRDefault="00FD1BC5" w:rsidP="00FD1BC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7. Функции по созданию, размещению, хранению и восполнению резерва возлагаются на </w:t>
      </w:r>
      <w:r w:rsidR="00F557CF" w:rsidRPr="000B5A1F">
        <w:rPr>
          <w:rFonts w:ascii="Times New Roman" w:hAnsi="Times New Roman" w:cs="Times New Roman"/>
          <w:sz w:val="28"/>
          <w:szCs w:val="28"/>
        </w:rPr>
        <w:t>Администрацию 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BC5" w:rsidRPr="000B5A1F" w:rsidRDefault="00FD1BC5" w:rsidP="00FD1BC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8. Заказчиком материальных ресурсов резерва являются на поставку:</w:t>
      </w:r>
    </w:p>
    <w:p w:rsidR="00FD1BC5" w:rsidRPr="000B5A1F" w:rsidRDefault="00FD1BC5" w:rsidP="00FD1BC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продовольствия, товаров первой необходимости, нефтепродуктов, топливных ресурсов и средств связи – </w:t>
      </w:r>
      <w:r w:rsidR="00F557CF" w:rsidRPr="000B5A1F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поселения;</w:t>
      </w:r>
    </w:p>
    <w:p w:rsidR="00FD1BC5" w:rsidRPr="000B5A1F" w:rsidRDefault="00FD1BC5" w:rsidP="00FD1BC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материалов для восстановления дорог, материалов и оборудования для жилищно-коммунального хозяйства, строительных материалов – отдел дорожного строительства, электро-, газоснабжения, транспорта и связи Администрации Семикаракорского района;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lastRenderedPageBreak/>
        <w:t>медицинского имущества, медицинской техники, лекарственных средств – муниципальное бюджетное учреждение здравоохранения «Центральная районная больница» Семикаракорского района.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9.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Общее руководство созданием, хранением, использованием резерва осуществляет председатель комиссии по предупреждению и ликвидации чрезвычайных ситуаций </w:t>
      </w:r>
      <w:r w:rsidR="00F557CF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FD1BC5" w:rsidRPr="000B5A1F" w:rsidRDefault="00F557CF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10</w:t>
      </w:r>
      <w:r w:rsidR="00FD1BC5" w:rsidRPr="000B5A1F">
        <w:rPr>
          <w:rFonts w:ascii="Times New Roman" w:hAnsi="Times New Roman" w:cs="Times New Roman"/>
          <w:sz w:val="28"/>
          <w:szCs w:val="28"/>
        </w:rPr>
        <w:t>.</w:t>
      </w:r>
      <w:r w:rsidR="00FD1BC5"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D1BC5" w:rsidRPr="000B5A1F">
        <w:rPr>
          <w:rFonts w:ascii="Times New Roman" w:hAnsi="Times New Roman" w:cs="Times New Roman"/>
          <w:sz w:val="28"/>
          <w:szCs w:val="28"/>
        </w:rPr>
        <w:t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организаций, где гарантирована их безусловная сохранность и откуда возможна их оперативная доставка в зоны чрезвычайных ситуаций.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Возмещение затрат организациям, осуществляющим на договорной основе ответственное хранение резерва, производится за счет средств бюджета </w:t>
      </w:r>
      <w:r w:rsidR="00F557CF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>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13.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Выпуск материальных ресурсов из резерва осуществляется по решению главы Администрации </w:t>
      </w:r>
      <w:r w:rsidR="00F557CF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 xml:space="preserve"> или лица, его замещающего. Проекты решений готовятся комиссией по предупреждению и ликвидации чрезвычайных ситуаций и обеспечению пожарной безопасности </w:t>
      </w:r>
      <w:r w:rsidR="00F557CF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 xml:space="preserve"> на основании обращений организаций.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14.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>Использование резерва осуществляется на безвозмездной или возмездной основе.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В случае возникновения на территории </w:t>
      </w:r>
      <w:r w:rsidR="00F557CF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 xml:space="preserve"> чрезвычайной ситуации техногенного характера расходы на использование материальных ресурсов резерва возмещаются в соответствии с действующим законодательством.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15. Перевозка материальных ресурсов, входящих в состав резерва, в целях ликвидации чрезвычайных ситуаций осуществляется транспортными организациями в соответствии с заключенными договорами.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16.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 </w:t>
      </w:r>
      <w:r w:rsidR="00F557CF" w:rsidRPr="000B5A1F">
        <w:rPr>
          <w:rFonts w:ascii="Times New Roman" w:hAnsi="Times New Roman" w:cs="Times New Roman"/>
          <w:sz w:val="28"/>
          <w:szCs w:val="28"/>
        </w:rPr>
        <w:t>О</w:t>
      </w:r>
      <w:r w:rsidRPr="000B5A1F">
        <w:rPr>
          <w:rFonts w:ascii="Times New Roman" w:hAnsi="Times New Roman" w:cs="Times New Roman"/>
          <w:sz w:val="28"/>
          <w:szCs w:val="28"/>
        </w:rPr>
        <w:t>рганизации,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ситуации материальных ресурсов.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lastRenderedPageBreak/>
        <w:t xml:space="preserve">Отчет о целевом использовании выделенных из резерва материальных ресурсов готовят организации, которым они выделены. Документы, подтверждающие целевое использование материальных ресурсов, представляются в </w:t>
      </w:r>
      <w:r w:rsidR="004D0FC6" w:rsidRPr="000B5A1F">
        <w:rPr>
          <w:rFonts w:ascii="Times New Roman" w:hAnsi="Times New Roman" w:cs="Times New Roman"/>
          <w:sz w:val="28"/>
          <w:szCs w:val="28"/>
        </w:rPr>
        <w:t>бухгалтерию</w:t>
      </w:r>
      <w:r w:rsidRPr="000B5A1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D0FC6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0B5A1F">
        <w:rPr>
          <w:rFonts w:ascii="Times New Roman" w:hAnsi="Times New Roman" w:cs="Times New Roman"/>
          <w:sz w:val="28"/>
          <w:szCs w:val="28"/>
        </w:rPr>
        <w:t xml:space="preserve"> в течение одного месяца со дня рассмотрения обращения о выделении из резерва материальных ресурсов.</w:t>
      </w:r>
    </w:p>
    <w:p w:rsidR="00FD1BC5" w:rsidRPr="000B5A1F" w:rsidRDefault="00FD1BC5" w:rsidP="00FD1B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17.</w:t>
      </w:r>
      <w:r w:rsidRPr="000B5A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5A1F">
        <w:rPr>
          <w:rFonts w:ascii="Times New Roman" w:hAnsi="Times New Roman" w:cs="Times New Roman"/>
          <w:sz w:val="28"/>
          <w:szCs w:val="28"/>
        </w:rPr>
        <w:t xml:space="preserve">Восполнение материальных ресурсов резерва, использованных при ликвидации чрезвычайных ситуаций, осуществляется за счет средств, указанных в решении главы Администрации </w:t>
      </w:r>
      <w:r w:rsidR="004D0FC6" w:rsidRPr="000B5A1F">
        <w:rPr>
          <w:rFonts w:ascii="Times New Roman" w:hAnsi="Times New Roman" w:cs="Times New Roman"/>
          <w:sz w:val="28"/>
          <w:szCs w:val="28"/>
        </w:rPr>
        <w:t xml:space="preserve">Большемечетновского сельского поселения </w:t>
      </w:r>
      <w:r w:rsidRPr="000B5A1F">
        <w:rPr>
          <w:rFonts w:ascii="Times New Roman" w:hAnsi="Times New Roman" w:cs="Times New Roman"/>
          <w:sz w:val="28"/>
          <w:szCs w:val="28"/>
        </w:rPr>
        <w:t>или лица, его замещающего, о выделении материальных ресурсов из резерва.</w:t>
      </w:r>
    </w:p>
    <w:p w:rsidR="00FD1BC5" w:rsidRPr="000B5A1F" w:rsidRDefault="00FD1BC5" w:rsidP="00FD1BC5">
      <w:pPr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FD1BC5">
      <w:pPr>
        <w:rPr>
          <w:rFonts w:ascii="Times New Roman" w:hAnsi="Times New Roman" w:cs="Times New Roman"/>
          <w:sz w:val="28"/>
          <w:szCs w:val="28"/>
        </w:rPr>
      </w:pPr>
    </w:p>
    <w:p w:rsidR="006D224D" w:rsidRPr="004A0DE1" w:rsidRDefault="006D224D" w:rsidP="006D224D">
      <w:pPr>
        <w:pageBreakBefore/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4A0DE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D224D" w:rsidRPr="004A0DE1" w:rsidRDefault="006D224D" w:rsidP="006D224D">
      <w:pPr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4A0DE1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6D224D" w:rsidRPr="004A0DE1" w:rsidRDefault="006D224D" w:rsidP="006D224D">
      <w:pPr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4A0DE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Большемечетновского сельского поселения </w:t>
      </w:r>
      <w:r w:rsidRPr="004A0DE1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4A0DE1">
        <w:rPr>
          <w:rFonts w:ascii="Times New Roman" w:hAnsi="Times New Roman" w:cs="Times New Roman"/>
          <w:sz w:val="24"/>
          <w:szCs w:val="24"/>
        </w:rPr>
        <w:t xml:space="preserve">.2016 № </w:t>
      </w:r>
      <w:r>
        <w:rPr>
          <w:rFonts w:ascii="Times New Roman" w:hAnsi="Times New Roman" w:cs="Times New Roman"/>
          <w:sz w:val="24"/>
          <w:szCs w:val="24"/>
        </w:rPr>
        <w:t>31</w:t>
      </w:r>
    </w:p>
    <w:p w:rsidR="00FD1BC5" w:rsidRPr="000B5A1F" w:rsidRDefault="00FD1BC5" w:rsidP="00FD1BC5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FD1BC5" w:rsidRPr="000B5A1F" w:rsidRDefault="00FD1BC5" w:rsidP="00FD1BC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>НОМЕНКЛАТУРА И ОБЪЕМЫ</w:t>
      </w:r>
    </w:p>
    <w:p w:rsidR="00FD1BC5" w:rsidRPr="000B5A1F" w:rsidRDefault="00FD1BC5" w:rsidP="00FD1BC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резерва материальных ресурсов для ликвидации </w:t>
      </w:r>
    </w:p>
    <w:p w:rsidR="00FD1BC5" w:rsidRPr="000B5A1F" w:rsidRDefault="00FD1BC5" w:rsidP="00FD1BC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чрезвычайных ситуаций на территории </w:t>
      </w:r>
      <w:r w:rsidR="004D0FC6" w:rsidRPr="000B5A1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FD1BC5" w:rsidRPr="000B5A1F" w:rsidRDefault="00FD1BC5" w:rsidP="00FD1BC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1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3"/>
        <w:gridCol w:w="6520"/>
        <w:gridCol w:w="1560"/>
        <w:gridCol w:w="992"/>
      </w:tblGrid>
      <w:tr w:rsidR="00FD1BC5" w:rsidRPr="000B5A1F" w:rsidTr="00464C1E">
        <w:trPr>
          <w:cantSplit/>
          <w:trHeight w:val="36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46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46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материальных ресурсов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46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46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Коли-</w:t>
            </w:r>
            <w:proofErr w:type="spellStart"/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  <w:proofErr w:type="spellEnd"/>
            <w:proofErr w:type="gramEnd"/>
          </w:p>
        </w:tc>
      </w:tr>
    </w:tbl>
    <w:p w:rsidR="00FD1BC5" w:rsidRPr="000B5A1F" w:rsidRDefault="00FD1BC5" w:rsidP="00FD1BC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1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3"/>
        <w:gridCol w:w="6520"/>
        <w:gridCol w:w="1560"/>
        <w:gridCol w:w="992"/>
      </w:tblGrid>
      <w:tr w:rsidR="00FD1BC5" w:rsidRPr="000B5A1F" w:rsidTr="00464C1E">
        <w:trPr>
          <w:cantSplit/>
          <w:trHeight w:val="360"/>
          <w:tblHeader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9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РАЗДЕЛ I. Горюче-смазочные материалы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Автомобильный бензин АИ-92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4D0FC6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Дизельное топливо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4D0FC6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Масла и смазки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4D0FC6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9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РАЗДЕЛ II. Строительные материалы для восстановления дорог, мостов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9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Подраздел 2.1. Материалы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4D0FC6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Песок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4D0FC6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9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9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 Продовольствие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Консервы растительные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Мясные консервы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Масло растительное (жиры)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BC5" w:rsidRPr="000B5A1F" w:rsidTr="00464C1E">
        <w:trPr>
          <w:cantSplit/>
          <w:trHeight w:val="233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Консервы молочные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F406F" w:rsidRPr="000B5A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9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II. Технические средства продовольствия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Набор посуды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комплектов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Термос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Чайник металлический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Ведро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9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EF406F"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. Средства связи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Электромегафон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9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 xml:space="preserve">      РАЗДЕЛ </w:t>
            </w:r>
            <w:r w:rsidR="00EF406F"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. Аварийно-спасательные инструменты и техника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Топоры плотницкие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Лопата штыковая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Ломы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9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EF406F"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="00EF406F" w:rsidRPr="000B5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и оборудование противопожарной защиты и пожаротушения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Мотопомпы пожарные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Огнетушитель ОУ-2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Ранцевый лесной огнетушитель РП-18 «Ермак»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EF406F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9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7512F3"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. Вещевое имущество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FD1BC5" w:rsidRPr="000B5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Матрацы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Подушки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Одеяла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Простыни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7.5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Наволочки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D1BC5" w:rsidRPr="000B5A1F" w:rsidTr="00464C1E">
        <w:trPr>
          <w:cantSplit/>
          <w:trHeight w:val="2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Полотенца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FD1BC5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BC5" w:rsidRPr="000B5A1F" w:rsidRDefault="007512F3" w:rsidP="00FD1B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FD1BC5" w:rsidRPr="000B5A1F" w:rsidRDefault="00FD1BC5" w:rsidP="00FD1BC5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0B5A1F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FD1BC5" w:rsidRPr="000B5A1F" w:rsidSect="00450CB5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1BC5"/>
    <w:rsid w:val="00084509"/>
    <w:rsid w:val="000B5A1F"/>
    <w:rsid w:val="00450CB5"/>
    <w:rsid w:val="004A0DE1"/>
    <w:rsid w:val="004D0FC6"/>
    <w:rsid w:val="00596571"/>
    <w:rsid w:val="006D224D"/>
    <w:rsid w:val="007512F3"/>
    <w:rsid w:val="007B2246"/>
    <w:rsid w:val="00884D9B"/>
    <w:rsid w:val="00B458DF"/>
    <w:rsid w:val="00D871C3"/>
    <w:rsid w:val="00EC6D10"/>
    <w:rsid w:val="00EF406F"/>
    <w:rsid w:val="00F557CF"/>
    <w:rsid w:val="00FD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68F95-A14E-4653-A2B9-2DAD81BFF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D1BC5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3CE9D-02EF-4A8A-AC77-5F6C0DCB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8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9</cp:revision>
  <cp:lastPrinted>2016-01-18T12:48:00Z</cp:lastPrinted>
  <dcterms:created xsi:type="dcterms:W3CDTF">2016-01-18T05:49:00Z</dcterms:created>
  <dcterms:modified xsi:type="dcterms:W3CDTF">2016-02-15T06:45:00Z</dcterms:modified>
</cp:coreProperties>
</file>